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DF" w:rsidRPr="009247DF" w:rsidRDefault="009247DF" w:rsidP="009247DF">
      <w:pPr>
        <w:tabs>
          <w:tab w:val="left" w:pos="4572"/>
          <w:tab w:val="left" w:pos="5544"/>
          <w:tab w:val="left" w:pos="9637"/>
        </w:tabs>
        <w:spacing w:after="0" w:line="240" w:lineRule="auto"/>
        <w:jc w:val="center"/>
        <w:rPr>
          <w:rFonts w:ascii="Calibri" w:eastAsia="Times New Roman" w:hAnsi="Calibri" w:cs="Times New Roman"/>
          <w:noProof/>
          <w:sz w:val="16"/>
          <w:szCs w:val="16"/>
          <w:lang w:eastAsia="ru-RU"/>
        </w:rPr>
      </w:pPr>
      <w:r w:rsidRPr="009247DF">
        <w:rPr>
          <w:rFonts w:ascii="Calibri" w:eastAsia="Times New Roman" w:hAnsi="Calibri" w:cs="Times New Roman"/>
          <w:noProof/>
          <w:sz w:val="16"/>
          <w:szCs w:val="16"/>
          <w:lang w:eastAsia="ru-RU"/>
        </w:rPr>
        <w:drawing>
          <wp:inline distT="0" distB="0" distL="0" distR="0">
            <wp:extent cx="8286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44C6">
        <w:rPr>
          <w:rFonts w:ascii="Calibri" w:eastAsia="Times New Roman" w:hAnsi="Calibri" w:cs="Times New Roman"/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176.6pt;margin-top:-10.35pt;width:20.85pt;height:92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" stroked="f">
            <v:textbox>
              <w:txbxContent>
                <w:p w:rsidR="009247DF" w:rsidRDefault="009247DF" w:rsidP="009247DF"/>
              </w:txbxContent>
            </v:textbox>
          </v:shape>
        </w:pict>
      </w:r>
    </w:p>
    <w:p w:rsidR="009247DF" w:rsidRPr="009247DF" w:rsidRDefault="009247DF" w:rsidP="00924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9247DF" w:rsidRPr="009247DF" w:rsidRDefault="009247DF" w:rsidP="009247DF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247DF" w:rsidRPr="009247DF" w:rsidRDefault="009247DF" w:rsidP="009247DF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 - Кузбасс</w:t>
      </w:r>
    </w:p>
    <w:p w:rsidR="009247DF" w:rsidRPr="009247DF" w:rsidRDefault="009247DF" w:rsidP="009247DF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Прокопьевский городской округ  </w:t>
      </w:r>
    </w:p>
    <w:p w:rsidR="009247DF" w:rsidRPr="009247DF" w:rsidRDefault="009247DF" w:rsidP="009247DF">
      <w:pPr>
        <w:spacing w:after="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9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ПРОКОПЬЕВСКИЙ ГОРОДСКОЙ СОВЕТ НАРОДНЫХ ДЕПУТАТОВ</w:t>
      </w:r>
    </w:p>
    <w:p w:rsidR="009247DF" w:rsidRPr="009247DF" w:rsidRDefault="009247DF" w:rsidP="009247D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6-го созыва</w:t>
      </w:r>
    </w:p>
    <w:p w:rsidR="009247DF" w:rsidRPr="009247DF" w:rsidRDefault="009247DF" w:rsidP="009247D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9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десят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третья</w:t>
      </w:r>
      <w:r w:rsidR="002D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4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сессия</w:t>
      </w:r>
      <w:r w:rsidRPr="009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247DF" w:rsidRPr="009247DF" w:rsidRDefault="009247DF" w:rsidP="009247DF">
      <w:pPr>
        <w:keepNext/>
        <w:numPr>
          <w:ilvl w:val="0"/>
          <w:numId w:val="2"/>
        </w:numPr>
        <w:suppressAutoHyphens/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247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Решение №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</w:t>
      </w:r>
    </w:p>
    <w:p w:rsidR="009247DF" w:rsidRPr="009247DF" w:rsidRDefault="002D1C3C" w:rsidP="009247DF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="009247DF" w:rsidRPr="009247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</w:t>
      </w:r>
      <w:r w:rsidR="009247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3B58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9247DF" w:rsidRPr="009247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.2023</w:t>
      </w:r>
    </w:p>
    <w:p w:rsidR="009247DF" w:rsidRPr="009247DF" w:rsidRDefault="009247DF" w:rsidP="009247DF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</w:t>
      </w:r>
      <w:proofErr w:type="spellStart"/>
      <w:r w:rsidRPr="00924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Прокопьевским</w:t>
      </w:r>
      <w:proofErr w:type="spellEnd"/>
      <w:r w:rsidRPr="0092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</w:t>
      </w:r>
    </w:p>
    <w:p w:rsidR="009247DF" w:rsidRPr="009247DF" w:rsidRDefault="009247DF" w:rsidP="009247D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народных депутатов </w:t>
      </w:r>
    </w:p>
    <w:p w:rsidR="009247DF" w:rsidRPr="009247DF" w:rsidRDefault="009247DF" w:rsidP="009247D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B582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247DF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9247DF" w:rsidRPr="00C63286" w:rsidRDefault="009247DF" w:rsidP="009247DF">
      <w:pPr>
        <w:tabs>
          <w:tab w:val="left" w:pos="8580"/>
        </w:tabs>
        <w:spacing w:after="0" w:line="240" w:lineRule="auto"/>
        <w:ind w:left="-567" w:right="668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13EF" w:rsidRPr="009247DF" w:rsidRDefault="005913EF" w:rsidP="0050011D">
      <w:pPr>
        <w:shd w:val="clear" w:color="auto" w:fill="FFFFFF"/>
        <w:tabs>
          <w:tab w:val="left" w:pos="5103"/>
          <w:tab w:val="left" w:pos="6096"/>
        </w:tabs>
        <w:spacing w:line="240" w:lineRule="auto"/>
        <w:ind w:right="3541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9247D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Об утверждении </w:t>
      </w:r>
      <w:r w:rsidR="0050011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</w:t>
      </w:r>
      <w:r w:rsidRPr="009247D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орядк</w:t>
      </w:r>
      <w:r w:rsidR="0050011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</w:t>
      </w:r>
      <w:r w:rsidRPr="009247D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принятия, учета и оформления </w:t>
      </w:r>
      <w:r w:rsidR="0050011D" w:rsidRPr="009247D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выморочного имущества</w:t>
      </w:r>
      <w:r w:rsidR="002D1C3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9247D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 муниципальную собственность </w:t>
      </w:r>
      <w:r w:rsidR="0050011D" w:rsidRPr="0050011D">
        <w:rPr>
          <w:rFonts w:ascii="Times New Roman" w:eastAsia="Times New Roman" w:hAnsi="Times New Roman" w:cs="Times New Roman"/>
          <w:bCs/>
          <w:color w:val="1E1D1E"/>
          <w:sz w:val="28"/>
          <w:szCs w:val="28"/>
          <w:lang w:eastAsia="ru-RU"/>
        </w:rPr>
        <w:t>муниципального образования «Прокопьевский городской округ Кемеровской области – Кузбасса»</w:t>
      </w:r>
    </w:p>
    <w:p w:rsidR="00ED60AC" w:rsidRDefault="005913EF" w:rsidP="003B582A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125, 1151 Гражданского кодекса Р</w:t>
      </w:r>
      <w:r w:rsidR="003B582A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оссийской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</w:t>
      </w:r>
      <w:r w:rsidR="003B582A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едерации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</w:t>
      </w:r>
      <w:r w:rsidR="009247DF" w:rsidRPr="00924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муниципального образования«Прокопьевский городской округ Кемеровской области - Кузбасса»</w:t>
      </w:r>
    </w:p>
    <w:p w:rsidR="009247DF" w:rsidRPr="009247DF" w:rsidRDefault="009247DF" w:rsidP="009247DF">
      <w:pPr>
        <w:tabs>
          <w:tab w:val="center" w:pos="4677"/>
          <w:tab w:val="left" w:pos="85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Прокопьевский городской Совет народных депутатов</w:t>
      </w:r>
    </w:p>
    <w:p w:rsidR="0050011D" w:rsidRPr="0050011D" w:rsidRDefault="0050011D" w:rsidP="009247DF">
      <w:pPr>
        <w:spacing w:after="3" w:line="249" w:lineRule="auto"/>
        <w:ind w:right="34"/>
        <w:jc w:val="center"/>
        <w:rPr>
          <w:rFonts w:ascii="Times New Roman" w:eastAsia="Times New Roman" w:hAnsi="Times New Roman" w:cs="Times New Roman"/>
          <w:color w:val="1E1D1E"/>
          <w:sz w:val="16"/>
          <w:szCs w:val="16"/>
          <w:lang w:eastAsia="ru-RU"/>
        </w:rPr>
      </w:pPr>
    </w:p>
    <w:p w:rsidR="009247DF" w:rsidRDefault="005913EF" w:rsidP="009247DF">
      <w:pPr>
        <w:spacing w:after="3" w:line="249" w:lineRule="auto"/>
        <w:ind w:right="34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РЕШИЛ:</w:t>
      </w:r>
    </w:p>
    <w:p w:rsidR="00D6360C" w:rsidRPr="0050011D" w:rsidRDefault="00D6360C" w:rsidP="009247DF">
      <w:pPr>
        <w:spacing w:after="3" w:line="249" w:lineRule="auto"/>
        <w:ind w:right="34"/>
        <w:jc w:val="center"/>
        <w:rPr>
          <w:rFonts w:ascii="Times New Roman" w:eastAsia="Times New Roman" w:hAnsi="Times New Roman" w:cs="Times New Roman"/>
          <w:color w:val="1E1D1E"/>
          <w:sz w:val="12"/>
          <w:szCs w:val="12"/>
          <w:lang w:eastAsia="ru-RU"/>
        </w:rPr>
      </w:pPr>
    </w:p>
    <w:p w:rsidR="003B582A" w:rsidRDefault="005913EF" w:rsidP="003B582A">
      <w:pPr>
        <w:spacing w:after="3" w:line="249" w:lineRule="auto"/>
        <w:ind w:right="-1"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1. Утвердить </w:t>
      </w:r>
      <w:r w:rsidR="0050011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</w:t>
      </w:r>
      <w:bookmarkStart w:id="0" w:name="_GoBack"/>
      <w:bookmarkEnd w:id="0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оряд</w:t>
      </w:r>
      <w:r w:rsidR="003B582A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к принятия, учета и оформления </w:t>
      </w:r>
      <w:r w:rsidR="0050011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выморочного имущества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муниципальную собств</w:t>
      </w:r>
      <w:r w:rsidR="003B582A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енность </w:t>
      </w:r>
      <w:r w:rsidR="0050011D" w:rsidRPr="0050011D">
        <w:rPr>
          <w:rFonts w:ascii="Times New Roman" w:eastAsia="Times New Roman" w:hAnsi="Times New Roman" w:cs="Times New Roman"/>
          <w:bCs/>
          <w:color w:val="1E1D1E"/>
          <w:sz w:val="28"/>
          <w:szCs w:val="28"/>
          <w:lang w:eastAsia="ru-RU"/>
        </w:rPr>
        <w:t>муниципального образования «Прокопьевский городской округ Кемеровской области – Кузбасса»</w:t>
      </w:r>
      <w:r w:rsidR="003B582A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согласно приложению к настоящему решению.</w:t>
      </w:r>
    </w:p>
    <w:p w:rsidR="003B582A" w:rsidRPr="003B582A" w:rsidRDefault="003B582A" w:rsidP="003B582A">
      <w:pPr>
        <w:tabs>
          <w:tab w:val="left" w:pos="993"/>
          <w:tab w:val="center" w:pos="4677"/>
          <w:tab w:val="left" w:pos="8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опубликованиювгазете «Шахтерская правда», вступает в силу после его официального опубликования.</w:t>
      </w:r>
    </w:p>
    <w:p w:rsidR="003B582A" w:rsidRPr="003B582A" w:rsidRDefault="003B582A" w:rsidP="003B582A">
      <w:pPr>
        <w:tabs>
          <w:tab w:val="left" w:pos="993"/>
          <w:tab w:val="center" w:pos="4677"/>
          <w:tab w:val="left" w:pos="8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</w:t>
      </w: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комитеты Прокопьевского городского Совета народных депутатов</w:t>
      </w: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вопросам: бюджета, налоговой политики и финансов (А. П. </w:t>
      </w:r>
      <w:proofErr w:type="spellStart"/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</w:t>
      </w:r>
      <w:proofErr w:type="spellEnd"/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социальной политики (П. П. Худяков).</w:t>
      </w:r>
    </w:p>
    <w:p w:rsidR="00D6360C" w:rsidRPr="00C63286" w:rsidRDefault="00D6360C" w:rsidP="003B582A">
      <w:pPr>
        <w:tabs>
          <w:tab w:val="right" w:pos="10161"/>
        </w:tabs>
        <w:spacing w:after="12"/>
        <w:ind w:firstLine="709"/>
        <w:rPr>
          <w:rFonts w:ascii="Times New Roman" w:hAnsi="Times New Roman" w:cs="Times New Roman"/>
          <w:sz w:val="16"/>
          <w:szCs w:val="16"/>
        </w:rPr>
      </w:pPr>
    </w:p>
    <w:p w:rsidR="003B582A" w:rsidRPr="003B582A" w:rsidRDefault="003B582A" w:rsidP="003B582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3B582A" w:rsidRPr="003B582A" w:rsidRDefault="003B582A" w:rsidP="003B582A">
      <w:pPr>
        <w:tabs>
          <w:tab w:val="center" w:pos="4677"/>
          <w:tab w:val="left" w:pos="85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</w:t>
      </w:r>
      <w:r w:rsidR="002D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</w:p>
    <w:p w:rsidR="003B582A" w:rsidRPr="003B582A" w:rsidRDefault="003B582A" w:rsidP="003B58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З.</w:t>
      </w:r>
      <w:r w:rsidR="002D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2D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Вальшина</w:t>
      </w:r>
      <w:proofErr w:type="spellEnd"/>
    </w:p>
    <w:p w:rsidR="00C63286" w:rsidRPr="00C63286" w:rsidRDefault="00C63286" w:rsidP="003B58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582A" w:rsidRPr="003B582A" w:rsidRDefault="003B582A" w:rsidP="003B58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3B582A" w:rsidRPr="003B582A" w:rsidRDefault="003B582A" w:rsidP="003B582A">
      <w:pPr>
        <w:tabs>
          <w:tab w:val="righ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Прокопьевска</w:t>
      </w: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5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Шкарабейников</w:t>
      </w:r>
      <w:proofErr w:type="spellEnd"/>
    </w:p>
    <w:p w:rsidR="00D6360C" w:rsidRDefault="00ED60AC" w:rsidP="00D6360C">
      <w:pPr>
        <w:spacing w:after="0" w:line="0" w:lineRule="atLeast"/>
        <w:ind w:left="10" w:right="34" w:hanging="10"/>
        <w:jc w:val="right"/>
        <w:rPr>
          <w:rFonts w:ascii="Times New Roman" w:hAnsi="Times New Roman" w:cs="Times New Roman"/>
          <w:sz w:val="28"/>
          <w:szCs w:val="28"/>
        </w:rPr>
      </w:pPr>
      <w:r w:rsidRPr="00ED60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D6360C" w:rsidRDefault="00D6360C" w:rsidP="00D6360C">
      <w:pPr>
        <w:spacing w:after="0" w:line="0" w:lineRule="atLeast"/>
        <w:ind w:left="10" w:right="34" w:hanging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Прокопьевского городского </w:t>
      </w:r>
    </w:p>
    <w:p w:rsidR="00D6360C" w:rsidRDefault="00D6360C" w:rsidP="00D6360C">
      <w:pPr>
        <w:spacing w:after="0" w:line="0" w:lineRule="atLeast"/>
        <w:ind w:left="10" w:right="34" w:hanging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ED60AC" w:rsidRPr="00ED60AC" w:rsidRDefault="00ED60AC" w:rsidP="00D6360C">
      <w:pPr>
        <w:spacing w:after="0" w:line="0" w:lineRule="atLeast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ED60AC">
        <w:rPr>
          <w:rFonts w:ascii="Times New Roman" w:hAnsi="Times New Roman" w:cs="Times New Roman"/>
          <w:sz w:val="28"/>
          <w:szCs w:val="28"/>
        </w:rPr>
        <w:t>от 2023 года № ________</w:t>
      </w:r>
    </w:p>
    <w:p w:rsidR="005913EF" w:rsidRPr="00ED60AC" w:rsidRDefault="005913EF" w:rsidP="005913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5913EF" w:rsidRPr="00ED60AC" w:rsidRDefault="00D6360C" w:rsidP="00D6360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</w:t>
      </w:r>
      <w:r w:rsidRPr="00ED60A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ОРЯДОК</w:t>
      </w:r>
    </w:p>
    <w:p w:rsidR="005913EF" w:rsidRPr="00ED60AC" w:rsidRDefault="00D6360C" w:rsidP="00D6360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принятия, учета и оформления выморочного имущества в </w:t>
      </w:r>
      <w:r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муниципальную </w:t>
      </w:r>
      <w:r w:rsidRPr="00ED60A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собственность </w:t>
      </w:r>
      <w:r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муниципального образования «Прокопьевский городской округ Кемеровской области – Кузбасса»</w:t>
      </w:r>
    </w:p>
    <w:p w:rsidR="00655481" w:rsidRDefault="005913EF" w:rsidP="0065548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ED60AC" w:rsidRDefault="005913EF" w:rsidP="00655481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1. Порядок учета и оформления выморочного имущества в </w:t>
      </w:r>
      <w:r w:rsidR="00D6360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муниципальную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собственность </w:t>
      </w:r>
      <w:r w:rsidR="00D6360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муниципального образования «Прокопьевский городской округ Кемеровской области – Кузбасса»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(далее - Порядок) разработан в соответствии с Гражданским кодексом Российской Федерации, на основании Федерального закона Российской Федерации от 6 октября 2003 года № 131-ФЗ </w:t>
      </w:r>
      <w:r w:rsidR="00D6360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«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6360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»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Устава </w:t>
      </w:r>
      <w:r w:rsidR="00D6360C" w:rsidRPr="00924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proofErr w:type="gramStart"/>
      <w:r w:rsidR="00D6360C" w:rsidRPr="00924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proofErr w:type="gramEnd"/>
      <w:r w:rsidR="00D6360C" w:rsidRPr="00924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рокопьевский городской округ Кемеровской области - Кузбасса»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целях своевременного выявления и принятия в муниципальную собственность следующего выморочного имущества, находящегося на территории</w:t>
      </w:r>
      <w:r w:rsidR="00D6360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муниципального образования «Прокопьевский городской округ Кемеровской области – Кузбасса»</w:t>
      </w:r>
      <w:r w:rsidR="00EE05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(далее – муниципальное образование)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:</w:t>
      </w:r>
    </w:p>
    <w:p w:rsidR="00ED60AC" w:rsidRDefault="005913EF" w:rsidP="00655481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жилое помещение;</w:t>
      </w:r>
    </w:p>
    <w:p w:rsidR="00D6360C" w:rsidRDefault="005913EF" w:rsidP="00D636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земельный участок, а также расположенные на нем здания, </w:t>
      </w:r>
      <w:r w:rsidR="00D6360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ооружения, иные объекты недвижимого имущества;</w:t>
      </w:r>
    </w:p>
    <w:p w:rsidR="00580927" w:rsidRDefault="005913EF" w:rsidP="00D636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доля в праве общей долевой собст</w:t>
      </w:r>
      <w:r w:rsidR="00D6360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венности на указанные в абзацах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втором и третьем настоящего пункта объекты недвижимого имущества.</w:t>
      </w:r>
    </w:p>
    <w:p w:rsidR="00580927" w:rsidRDefault="007D5191" w:rsidP="005809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580927" w:rsidRDefault="007D5191" w:rsidP="005809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Выявление выморочного имущества осуществляется специалистами </w:t>
      </w:r>
      <w:r w:rsidR="00F3263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дминистрации </w:t>
      </w:r>
      <w:r w:rsidR="00F3263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города Прокопьевска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</w:t>
      </w:r>
      <w:r w:rsidR="004C39B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Комитета по управлению муниципальным имуществом города Прокопьевска, 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</w:t>
      </w:r>
      <w:r w:rsidR="00F32630" w:rsidRPr="00F32630">
        <w:rPr>
          <w:rFonts w:ascii="Times New Roman" w:hAnsi="Times New Roman"/>
          <w:sz w:val="28"/>
          <w:szCs w:val="28"/>
        </w:rPr>
        <w:t>города Прокопьевска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о фактах выявления выморочного имущества.</w:t>
      </w:r>
    </w:p>
    <w:p w:rsidR="00580927" w:rsidRDefault="007D5191" w:rsidP="005809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4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</w:t>
      </w:r>
      <w:proofErr w:type="gramStart"/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ии у у</w:t>
      </w:r>
      <w:proofErr w:type="gramEnd"/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мершего гражданина наследников, информация о выявлении выморочного имущества направляется в </w:t>
      </w:r>
      <w:r w:rsidR="004C39B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Комитет по управлению муниципальным имуществом города Прокопьевска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письменном виде.</w:t>
      </w:r>
    </w:p>
    <w:p w:rsidR="00DC0041" w:rsidRDefault="007D5191" w:rsidP="005809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</w:t>
      </w:r>
      <w:r w:rsidR="004C39B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Комитет по управлению муниципальным имуществом города Прокопьевска 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 </w:t>
      </w:r>
      <w:r w:rsidR="0065548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30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</w:p>
    <w:p w:rsidR="00DC0041" w:rsidRDefault="007D5191" w:rsidP="005809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6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F32630" w:rsidRDefault="007D5191" w:rsidP="005809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7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При наличии фактических признаков, позволяющих оценить обследованный объект как выморочное имущество, </w:t>
      </w:r>
      <w:r w:rsidR="004C39B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Комитет по управлению муниципальным имуществом города Прокопьевска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ED60AC" w:rsidRDefault="005913EF" w:rsidP="005809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а) обеспечивает размещение в средствах массовой информации объявление о необходимости явки лица, считающим себя наследником или имеющим на него права, в течение 1 месяца со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</w:t>
      </w:r>
      <w:r w:rsidR="00F3263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 в муниципальную собственность;</w:t>
      </w:r>
      <w:proofErr w:type="gramEnd"/>
    </w:p>
    <w:p w:rsidR="00F32630" w:rsidRDefault="005913EF" w:rsidP="00F32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</w:t>
      </w:r>
      <w:r w:rsidR="00F3263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котором расположен такой объект;</w:t>
      </w:r>
    </w:p>
    <w:p w:rsidR="00F32630" w:rsidRDefault="005913EF" w:rsidP="00F326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в) 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участок, на </w:t>
      </w:r>
      <w:r w:rsidR="00F3263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котором расположен такой объект;</w:t>
      </w:r>
    </w:p>
    <w:p w:rsidR="00F32630" w:rsidRDefault="005913EF" w:rsidP="00F32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г) направляет запросы в органы учета государственного и федерального имущества о наличии объекта в реестрах федерального имущества, государственного имущества субъекта РФ, о правовой принадлежности </w:t>
      </w:r>
      <w:r w:rsidR="00F3263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объекта;</w:t>
      </w:r>
    </w:p>
    <w:p w:rsidR="00DC0041" w:rsidRDefault="005913EF" w:rsidP="00F32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д) принимает меры к получению сведений из Государственного кадастра недвижимости в виде кадастрового паспорта объекта недвижимости имущества.</w:t>
      </w:r>
    </w:p>
    <w:p w:rsidR="00DC0041" w:rsidRDefault="007D5191" w:rsidP="00DC00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8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Оформление права на наследство и действия, направленные на регистрацию права муниципальной собственности на выморочное имущество, осуществляет </w:t>
      </w:r>
      <w:r w:rsidR="004C39B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Комитет по управлению муниципальным имуществом города Прокопьевска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ED60AC" w:rsidRDefault="00EE0526" w:rsidP="003B6E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9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По истечении 6 месяцев со дня смерти собственника имущества, обладающего признаками выморочного имущества, </w:t>
      </w:r>
      <w:r w:rsidR="004C39B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Комитет по управлению муниципальным имуществом города Прокопьевска 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подает письменное заявление нотариусу по месту открытия наследства о выдаче свидетельства о 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 xml:space="preserve">праве на </w:t>
      </w:r>
      <w:proofErr w:type="gramStart"/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наследство</w:t>
      </w:r>
      <w:proofErr w:type="gramEnd"/>
      <w:r w:rsidR="003B6E8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 приложением необходимого пакета документов и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сходя из особенностей конкретного наследственного дела</w:t>
      </w:r>
      <w:r w:rsidR="003B6E8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ED60AC" w:rsidRDefault="00A324E3" w:rsidP="00A32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0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случае отказа в выдаче свидетельства о праве на наследство, по причине отсутствия необходимой информации, </w:t>
      </w:r>
      <w:r w:rsidR="00D83EE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Комитет по управлению муниципальным имуществом города Прокопьевска  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обращается </w:t>
      </w:r>
      <w:r w:rsidR="00DC0041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 суд </w:t>
      </w:r>
      <w:r w:rsidR="00DC004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иском о признании имущества выморочным и признании права муниципальной собственности на это имущество.</w:t>
      </w:r>
    </w:p>
    <w:p w:rsidR="00ED60AC" w:rsidRDefault="005913EF" w:rsidP="00DC00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A5765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ED60AC" w:rsidRDefault="005913EF" w:rsidP="00DC00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A5765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В случае удовлетворения требования о признании имущества выморочным, а также признании права муниципальной собственности на это имущество и вступления соответствующего решения суда в законную силу</w:t>
      </w:r>
      <w:r w:rsidR="00DC004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</w:t>
      </w:r>
      <w:r w:rsidR="00D83EE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Комитет по управлению муниципальным имуществом города Прокопьевска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:</w:t>
      </w:r>
    </w:p>
    <w:p w:rsidR="003B6E86" w:rsidRDefault="005913EF" w:rsidP="003B6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на объект недвижимого имущества.</w:t>
      </w:r>
    </w:p>
    <w:p w:rsidR="003B6E86" w:rsidRDefault="005913EF" w:rsidP="003B6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A37AD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2) после государственной регистрации права муниципальной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собственности </w:t>
      </w:r>
      <w:r w:rsidR="00D83EE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Комитет по управлению муниципальным имуществом города Прокопьевска 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готовит </w:t>
      </w:r>
      <w:r w:rsidR="00C6328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проект распоряжения администрации города Прокопьевска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 в</w:t>
      </w:r>
      <w:r w:rsidR="00D83EE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ключении в реестр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</w:t>
      </w:r>
      <w:r w:rsidR="003B6E8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ой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собственност</w:t>
      </w:r>
      <w:r w:rsidR="003B6E8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и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выморочного имущества.</w:t>
      </w:r>
    </w:p>
    <w:p w:rsidR="00C63286" w:rsidRDefault="00C63286" w:rsidP="00C632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3)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3-дневный срок обеспечивает включение указанного объекта недвижимого имущества в реестр муниципального имущества.</w:t>
      </w:r>
    </w:p>
    <w:p w:rsidR="00ED60AC" w:rsidRDefault="005913EF" w:rsidP="003B6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A5765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ED60AC" w:rsidRDefault="00EE0526" w:rsidP="004109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A5765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Дальнейшее использование выморочного имущества осуществляется в соответствии с законодательством РФ и нормативными правовыми актами орган</w:t>
      </w:r>
      <w:r w:rsidR="00DC004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аместного самоуправления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DC0041" w:rsidRDefault="00EE0526" w:rsidP="00DC00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A5765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</w:t>
      </w:r>
      <w:r w:rsidR="00A324E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Комитет по управлению муниципальным имуществом города Прокопьевска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A324E3" w:rsidRPr="00A37ADC" w:rsidRDefault="00A324E3" w:rsidP="00A32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7AD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A5765B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6</w:t>
      </w:r>
      <w:r w:rsidRPr="00A37AD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 </w:t>
      </w:r>
      <w:r w:rsidRPr="00A37ADC">
        <w:rPr>
          <w:rFonts w:ascii="Times New Roman" w:hAnsi="Times New Roman" w:cs="Times New Roman"/>
          <w:iCs/>
          <w:sz w:val="28"/>
          <w:szCs w:val="28"/>
        </w:rPr>
        <w:t>Вопросы принятия в муниципальную собственность выморочного имущества, не урегулированные настоящим Положением, регулируется действующим законодательством Российской Федерации.</w:t>
      </w:r>
    </w:p>
    <w:p w:rsidR="00655481" w:rsidRDefault="00655481" w:rsidP="00EC7E9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286" w:rsidRDefault="00C63286" w:rsidP="00EC7E9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9B" w:rsidRPr="00EC7E9B" w:rsidRDefault="00655481" w:rsidP="00EC7E9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7E9B" w:rsidRPr="00EC7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EC7E9B" w:rsidRPr="00EC7E9B" w:rsidRDefault="00EC7E9B" w:rsidP="00EC7E9B">
      <w:pPr>
        <w:tabs>
          <w:tab w:val="center" w:pos="4677"/>
          <w:tab w:val="left" w:pos="85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Прокопьевскогогородского </w:t>
      </w:r>
    </w:p>
    <w:p w:rsidR="00FF5C5C" w:rsidRPr="00EC7E9B" w:rsidRDefault="00EC7E9B" w:rsidP="002D1C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EC7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З. А. </w:t>
      </w:r>
      <w:proofErr w:type="spellStart"/>
      <w:r w:rsidRPr="00EC7E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Вальшина</w:t>
      </w:r>
      <w:proofErr w:type="spellEnd"/>
    </w:p>
    <w:sectPr w:rsidR="00FF5C5C" w:rsidRPr="00EC7E9B" w:rsidSect="0050011D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414C78"/>
    <w:multiLevelType w:val="hybridMultilevel"/>
    <w:tmpl w:val="9DEA88A8"/>
    <w:lvl w:ilvl="0" w:tplc="14242950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BE49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6CDBF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6AE7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84C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162AE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065D1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A2501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CA48C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DFD"/>
    <w:rsid w:val="0003413D"/>
    <w:rsid w:val="002D1C3C"/>
    <w:rsid w:val="00330DFD"/>
    <w:rsid w:val="003B582A"/>
    <w:rsid w:val="003B6E86"/>
    <w:rsid w:val="00410978"/>
    <w:rsid w:val="00462221"/>
    <w:rsid w:val="004C39B3"/>
    <w:rsid w:val="0050011D"/>
    <w:rsid w:val="00580927"/>
    <w:rsid w:val="005913EF"/>
    <w:rsid w:val="00655481"/>
    <w:rsid w:val="007D5191"/>
    <w:rsid w:val="0082713A"/>
    <w:rsid w:val="00855838"/>
    <w:rsid w:val="008A44C6"/>
    <w:rsid w:val="009247DF"/>
    <w:rsid w:val="00A324E3"/>
    <w:rsid w:val="00A37ADC"/>
    <w:rsid w:val="00A5765B"/>
    <w:rsid w:val="00AA0078"/>
    <w:rsid w:val="00C63286"/>
    <w:rsid w:val="00D6360C"/>
    <w:rsid w:val="00D83EE1"/>
    <w:rsid w:val="00DC0041"/>
    <w:rsid w:val="00EC7E9B"/>
    <w:rsid w:val="00ED60AC"/>
    <w:rsid w:val="00EE0526"/>
    <w:rsid w:val="00F32630"/>
    <w:rsid w:val="00FF5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C6"/>
  </w:style>
  <w:style w:type="paragraph" w:styleId="2">
    <w:name w:val="heading 2"/>
    <w:basedOn w:val="a"/>
    <w:link w:val="20"/>
    <w:uiPriority w:val="9"/>
    <w:qFormat/>
    <w:rsid w:val="00591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1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3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6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1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3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6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4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2023-03-31T02:15:00Z</cp:lastPrinted>
  <dcterms:created xsi:type="dcterms:W3CDTF">2023-03-30T08:54:00Z</dcterms:created>
  <dcterms:modified xsi:type="dcterms:W3CDTF">2023-04-03T08:16:00Z</dcterms:modified>
</cp:coreProperties>
</file>