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A" w:rsidRDefault="00F13E7A" w:rsidP="00471838">
      <w:pPr>
        <w:pStyle w:val="Title"/>
        <w:outlineLvl w:val="0"/>
      </w:pPr>
      <w:r>
        <w:t>ПРОКОПЬЕВСКИЙ ГОРОДСКОЙ СОВЕТ НАРОДНЫХ ДЕПУТАТОВ</w:t>
      </w:r>
    </w:p>
    <w:p w:rsidR="00F13E7A" w:rsidRDefault="00F13E7A" w:rsidP="0047183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6-го созыва</w:t>
      </w:r>
    </w:p>
    <w:p w:rsidR="00F13E7A" w:rsidRDefault="00F13E7A" w:rsidP="0047183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(__________сессия)</w:t>
      </w:r>
    </w:p>
    <w:p w:rsidR="00F13E7A" w:rsidRDefault="00F13E7A" w:rsidP="00BF04FF">
      <w:pPr>
        <w:pStyle w:val="1"/>
      </w:pPr>
    </w:p>
    <w:p w:rsidR="00F13E7A" w:rsidRDefault="00F13E7A" w:rsidP="00471838">
      <w:pPr>
        <w:pStyle w:val="1"/>
        <w:outlineLvl w:val="0"/>
      </w:pPr>
      <w:r>
        <w:t xml:space="preserve">Решение № </w:t>
      </w:r>
    </w:p>
    <w:p w:rsidR="00F13E7A" w:rsidRDefault="00F13E7A" w:rsidP="00BF04FF">
      <w:pPr>
        <w:pStyle w:val="1"/>
      </w:pPr>
    </w:p>
    <w:p w:rsidR="00F13E7A" w:rsidRDefault="00F13E7A" w:rsidP="00BF04FF">
      <w:pPr>
        <w:pStyle w:val="1"/>
      </w:pPr>
    </w:p>
    <w:p w:rsidR="00F13E7A" w:rsidRDefault="00F13E7A" w:rsidP="00471838">
      <w:pPr>
        <w:outlineLvl w:val="0"/>
        <w:rPr>
          <w:sz w:val="28"/>
        </w:rPr>
      </w:pPr>
      <w:r>
        <w:rPr>
          <w:sz w:val="28"/>
        </w:rPr>
        <w:t xml:space="preserve">Прокопьевский городской округ </w:t>
      </w:r>
    </w:p>
    <w:p w:rsidR="00F13E7A" w:rsidRDefault="00F13E7A" w:rsidP="00BF04FF">
      <w:pPr>
        <w:rPr>
          <w:sz w:val="28"/>
        </w:rPr>
      </w:pPr>
      <w:r>
        <w:rPr>
          <w:sz w:val="28"/>
        </w:rPr>
        <w:t xml:space="preserve">Кемеровской области – Кузбасс  </w:t>
      </w:r>
      <w:bookmarkStart w:id="0" w:name="_GoBack"/>
      <w:bookmarkEnd w:id="0"/>
      <w:r>
        <w:rPr>
          <w:sz w:val="28"/>
        </w:rPr>
        <w:t xml:space="preserve">                                                           2020г.</w:t>
      </w:r>
    </w:p>
    <w:p w:rsidR="00F13E7A" w:rsidRDefault="00F13E7A" w:rsidP="00BF04FF">
      <w:pPr>
        <w:jc w:val="center"/>
        <w:rPr>
          <w:b/>
          <w:sz w:val="28"/>
        </w:rPr>
      </w:pPr>
    </w:p>
    <w:p w:rsidR="00F13E7A" w:rsidRDefault="00F13E7A" w:rsidP="00BF04FF">
      <w:pPr>
        <w:jc w:val="center"/>
        <w:rPr>
          <w:b/>
          <w:sz w:val="28"/>
        </w:rPr>
      </w:pPr>
    </w:p>
    <w:p w:rsidR="00F13E7A" w:rsidRDefault="00F13E7A" w:rsidP="00BF04FF">
      <w:pPr>
        <w:jc w:val="center"/>
        <w:rPr>
          <w:b/>
          <w:sz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8.95pt;margin-top:1.05pt;width:234pt;height:65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" stroked="f">
            <v:fill opacity="0"/>
            <v:textbox inset="0,0,0,0">
              <w:txbxContent>
                <w:p w:rsidR="00F13E7A" w:rsidRDefault="00F13E7A" w:rsidP="00BF04FF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>О персональном вознаграждении Почетным гражданам города Прокопьевска</w:t>
                  </w:r>
                </w:p>
              </w:txbxContent>
            </v:textbox>
          </v:shape>
        </w:pict>
      </w:r>
    </w:p>
    <w:p w:rsidR="00F13E7A" w:rsidRDefault="00F13E7A" w:rsidP="00BF04FF">
      <w:pPr>
        <w:rPr>
          <w:sz w:val="28"/>
        </w:rPr>
      </w:pPr>
    </w:p>
    <w:p w:rsidR="00F13E7A" w:rsidRDefault="00F13E7A" w:rsidP="00BF04FF">
      <w:pPr>
        <w:pStyle w:val="ConsPlusTitle"/>
        <w:widowControl/>
        <w:rPr>
          <w:b w:val="0"/>
          <w:sz w:val="32"/>
        </w:rPr>
      </w:pPr>
    </w:p>
    <w:p w:rsidR="00F13E7A" w:rsidRDefault="00F13E7A" w:rsidP="00BF04FF">
      <w:pPr>
        <w:pStyle w:val="ConsPlusTitle"/>
        <w:widowControl/>
        <w:rPr>
          <w:b w:val="0"/>
          <w:sz w:val="32"/>
        </w:rPr>
      </w:pPr>
    </w:p>
    <w:p w:rsidR="00F13E7A" w:rsidRDefault="00F13E7A" w:rsidP="00BF04FF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</w:p>
    <w:p w:rsidR="00F13E7A" w:rsidRDefault="00F13E7A" w:rsidP="00BF04FF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  <w:r>
        <w:rPr>
          <w:sz w:val="28"/>
        </w:rPr>
        <w:tab/>
        <w:t>Руководствуясь статьей 16.1 Федеральным законом от 06.10.2003                        № 131-ФЗ «Об общих принципах организации  местного самоуправления», Уставом муниципального образования «Прокопьевский городской округ Кемеровской области- Кузбасса», Прокопьевский городской Совет народных депутатов</w:t>
      </w:r>
    </w:p>
    <w:p w:rsidR="00F13E7A" w:rsidRDefault="00F13E7A" w:rsidP="00BF04FF">
      <w:pPr>
        <w:shd w:val="clear" w:color="auto" w:fill="FFFFFF"/>
        <w:tabs>
          <w:tab w:val="left" w:pos="738"/>
        </w:tabs>
        <w:autoSpaceDE w:val="0"/>
        <w:jc w:val="center"/>
        <w:rPr>
          <w:sz w:val="28"/>
        </w:rPr>
      </w:pPr>
      <w:r>
        <w:rPr>
          <w:sz w:val="28"/>
        </w:rPr>
        <w:t>решил: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     1.  Установить с 01.05.2020г. ежемесячное персональное вознаграждение  Почетным гражданам города Прокопьевска, проживающим на территории Кемеровской области – Кузбасса, вдовам и вдовцам Почетных граждан города Прокопьевска, проживающим на территории муниципального образований «Прокопьевский городской округ  Кемеровской области – Кузбасса»   в размере 11 494 рублей, с учетом налога на доходы физических лиц, проживающим на территории Кемеровской области - Кузбасс.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     2. Установить, что ежемесячное персональное вознаграждение носит заявительный  характер и  предоставляется в порядке, установленном администраций города Прокопьевска.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    3. Определить источником финансирования ежемесячного персонального вознаграждения средства бюджета  муниципального образования «Прокопьевский городской округ Кемеровской области – Кузбасса».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 4. Признать утратившими силу с 01.05.2020г. :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постановление Прокопьевского городского Совета народных депутатов от 14.09.2004 № 78 «Об утверждении положения о персональном вознаграждении Почетным гражданам города Прокопьевска»;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постановление Прокопьевского городского Совета народных депутатов от 21.12.2004 № 92 «О внесении дополнений в постановление городского Совета народных депутатов от 14.09.2004 № 78 «Об утверждении положения о персональном вознаграждении Почетных жителей города Прокопьевска»;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постановление Прокопьевского городского Совета народных депутатов от 23.12.2005 № 154 «О внесении изменений и дополнений в положение о персональном вознаграждении Почетным жителям города Прокопьевска, утвержденное постановлением Прокопьевского городского Совета народных депутатов от 14.09.2004 № 78»;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решение Прокопьевского городского Совета народных депутатов                 от 22.09.2006 № 122 «О внесении изменений и дополнений в положение                 о персональном вознаграждении Почетным жителям города Прокопьевска, утвержденное постановлением Прокопьевского городского Совета народных депутатов от 14.09.2004 № 78»;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решение Прокопьевского городского Совета народных депутатов                   от 20.02.2008 № 448 «О внесении изменений в некоторые нормативные правовые акты Прокопьевского городского Совета народных депутатов»;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решение Прокопьевского городского Совета народных депутатов                            от 24.06.2011 № 684 «О внесении изменений и дополнений в правовые акты Прокопьевского городского Совета народных депутатов»;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решение Прокопьевского городского Совета народных депутатов                  от 26.11.2015 № 273 «О внесении изменений в положение о персональном вознаграждении Почетным гражданам города Прокопьевска, утвержденное постановлением Прокопьевского городского Совета народных депутатов от  14.09.2004 № 78».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  5. Рекомендовать администрации города Прокопьевска разработать и утвердить Порядок предоставления ежемесячного персонального вознаграждения Почетным гражданам города Прокопьевска в срок не позднее 01.05.2020г.</w:t>
      </w:r>
    </w:p>
    <w:p w:rsidR="00F13E7A" w:rsidRDefault="00F13E7A" w:rsidP="00BF04FF">
      <w:pPr>
        <w:shd w:val="clear" w:color="auto" w:fill="FFFFFF"/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         6. Настоящее решение подлежит опубликованию в газете «Шахтерская правда» и вступает в силу после официального опубликования.</w:t>
      </w:r>
    </w:p>
    <w:p w:rsidR="00F13E7A" w:rsidRDefault="00F13E7A" w:rsidP="00BF04FF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 7. </w:t>
      </w:r>
      <w:r>
        <w:rPr>
          <w:sz w:val="28"/>
          <w:szCs w:val="28"/>
        </w:rPr>
        <w:t>Контроль за исполнением настоящего решения возложить на комитет Прокопьевского городского Совета народных депутатов по вопросам социальной политики (П.П.Худяков).</w:t>
      </w:r>
    </w:p>
    <w:p w:rsidR="00F13E7A" w:rsidRDefault="00F13E7A" w:rsidP="00BF04FF">
      <w:pPr>
        <w:tabs>
          <w:tab w:val="left" w:pos="54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F13E7A" w:rsidRDefault="00F13E7A" w:rsidP="00BF04F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F13E7A" w:rsidRDefault="00F13E7A" w:rsidP="00471838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</w:t>
      </w:r>
    </w:p>
    <w:p w:rsidR="00F13E7A" w:rsidRDefault="00F13E7A" w:rsidP="00BF04FF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Прокопьевского городского </w:t>
      </w:r>
    </w:p>
    <w:p w:rsidR="00F13E7A" w:rsidRDefault="00F13E7A" w:rsidP="00BF04FF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 А. Бурдина </w:t>
      </w:r>
    </w:p>
    <w:p w:rsidR="00F13E7A" w:rsidRDefault="00F13E7A" w:rsidP="00BF04F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F13E7A" w:rsidRDefault="00F13E7A" w:rsidP="00BF04FF">
      <w:pPr>
        <w:tabs>
          <w:tab w:val="left" w:pos="540"/>
          <w:tab w:val="left" w:pos="720"/>
        </w:tabs>
        <w:rPr>
          <w:sz w:val="28"/>
          <w:szCs w:val="28"/>
        </w:rPr>
      </w:pPr>
    </w:p>
    <w:p w:rsidR="00F13E7A" w:rsidRDefault="00F13E7A" w:rsidP="00471838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F13E7A" w:rsidRDefault="00F13E7A" w:rsidP="00BF04FF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 Б. Мамаев </w:t>
      </w:r>
    </w:p>
    <w:p w:rsidR="00F13E7A" w:rsidRDefault="00F13E7A" w:rsidP="00BF04FF">
      <w:pPr>
        <w:suppressAutoHyphens w:val="0"/>
        <w:autoSpaceDE w:val="0"/>
        <w:autoSpaceDN w:val="0"/>
        <w:adjustRightInd w:val="0"/>
        <w:spacing w:before="200"/>
        <w:jc w:val="both"/>
      </w:pPr>
      <w:bookmarkStart w:id="1" w:name="Par389"/>
      <w:bookmarkStart w:id="2" w:name="Par443"/>
      <w:bookmarkEnd w:id="1"/>
      <w:bookmarkEnd w:id="2"/>
    </w:p>
    <w:p w:rsidR="00F13E7A" w:rsidRDefault="00F13E7A" w:rsidP="00BF04FF"/>
    <w:p w:rsidR="00F13E7A" w:rsidRDefault="00F13E7A" w:rsidP="00BF04FF"/>
    <w:p w:rsidR="00F13E7A" w:rsidRDefault="00F13E7A"/>
    <w:sectPr w:rsidR="00F13E7A" w:rsidSect="00A0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4FF"/>
    <w:rsid w:val="00044E98"/>
    <w:rsid w:val="000B0731"/>
    <w:rsid w:val="000E34CC"/>
    <w:rsid w:val="00156012"/>
    <w:rsid w:val="00165232"/>
    <w:rsid w:val="001A3A47"/>
    <w:rsid w:val="00471838"/>
    <w:rsid w:val="00490F30"/>
    <w:rsid w:val="00521CDE"/>
    <w:rsid w:val="005550F2"/>
    <w:rsid w:val="005F4C3D"/>
    <w:rsid w:val="005F78C1"/>
    <w:rsid w:val="0060146E"/>
    <w:rsid w:val="0062091C"/>
    <w:rsid w:val="006842A4"/>
    <w:rsid w:val="0074333A"/>
    <w:rsid w:val="007A0806"/>
    <w:rsid w:val="007C6008"/>
    <w:rsid w:val="00960D0F"/>
    <w:rsid w:val="00A0373B"/>
    <w:rsid w:val="00A6054F"/>
    <w:rsid w:val="00AB13E6"/>
    <w:rsid w:val="00B139B3"/>
    <w:rsid w:val="00B50388"/>
    <w:rsid w:val="00B65F78"/>
    <w:rsid w:val="00BC4376"/>
    <w:rsid w:val="00BF04FF"/>
    <w:rsid w:val="00BF2789"/>
    <w:rsid w:val="00C0700D"/>
    <w:rsid w:val="00C80CE1"/>
    <w:rsid w:val="00C9124A"/>
    <w:rsid w:val="00CB0AF5"/>
    <w:rsid w:val="00D928A5"/>
    <w:rsid w:val="00D950C2"/>
    <w:rsid w:val="00DA33D5"/>
    <w:rsid w:val="00DB5A96"/>
    <w:rsid w:val="00E8223C"/>
    <w:rsid w:val="00EE6615"/>
    <w:rsid w:val="00F13E7A"/>
    <w:rsid w:val="00F62372"/>
    <w:rsid w:val="00FD4C09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BF04F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F04F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  <w:style w:type="paragraph" w:customStyle="1" w:styleId="1">
    <w:name w:val="Основной текст с отступом1"/>
    <w:basedOn w:val="Normal"/>
    <w:uiPriority w:val="99"/>
    <w:rsid w:val="00BF04FF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04F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04FF"/>
    <w:rPr>
      <w:rFonts w:eastAsia="Times New Roman" w:cs="Times New Roman"/>
      <w:color w:val="5A5A5A"/>
      <w:spacing w:val="15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6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46E"/>
    <w:rPr>
      <w:rFonts w:ascii="Times New Roman" w:hAnsi="Times New Roman" w:cs="Times New Roman"/>
      <w:sz w:val="2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471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34CC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598</Words>
  <Characters>3413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2020-03-13T05:17:00Z</cp:lastPrinted>
  <dcterms:created xsi:type="dcterms:W3CDTF">2020-02-22T04:22:00Z</dcterms:created>
  <dcterms:modified xsi:type="dcterms:W3CDTF">2020-03-13T05:17:00Z</dcterms:modified>
</cp:coreProperties>
</file>